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87D9C" w:rsidRDefault="00B74633" w:rsidP="00B74633">
      <w:pPr>
        <w:spacing w:after="0"/>
        <w:jc w:val="right"/>
        <w:rPr>
          <w:rFonts w:ascii="PT Astra Serif" w:hAnsi="PT Astra Serif"/>
          <w:b/>
          <w:bCs/>
          <w:sz w:val="22"/>
          <w:szCs w:val="22"/>
        </w:rPr>
      </w:pPr>
      <w:bookmarkStart w:id="0" w:name="_Ref248562863"/>
      <w:r w:rsidRPr="00187D9C">
        <w:rPr>
          <w:rFonts w:ascii="PT Astra Serif" w:hAnsi="PT Astra Serif"/>
          <w:b/>
          <w:bCs/>
          <w:sz w:val="22"/>
          <w:szCs w:val="22"/>
        </w:rPr>
        <w:t>Приложение №1</w:t>
      </w:r>
    </w:p>
    <w:p w14:paraId="4114C727" w14:textId="309CD0AC" w:rsidR="00135C29" w:rsidRPr="00187D9C" w:rsidRDefault="00135C29" w:rsidP="00B74633">
      <w:pPr>
        <w:spacing w:after="0"/>
        <w:jc w:val="right"/>
        <w:rPr>
          <w:rFonts w:ascii="PT Astra Serif" w:hAnsi="PT Astra Serif"/>
          <w:b/>
          <w:bCs/>
          <w:sz w:val="22"/>
          <w:szCs w:val="22"/>
        </w:rPr>
      </w:pPr>
      <w:r w:rsidRPr="00187D9C">
        <w:rPr>
          <w:rFonts w:ascii="PT Astra Serif" w:hAnsi="PT Astra Serif"/>
          <w:b/>
          <w:bCs/>
          <w:sz w:val="22"/>
          <w:szCs w:val="22"/>
        </w:rPr>
        <w:t>к извещению об осуществлении закупки</w:t>
      </w:r>
    </w:p>
    <w:p w14:paraId="0495B013" w14:textId="77777777" w:rsidR="00607CF0" w:rsidRPr="00187D9C" w:rsidRDefault="00607CF0" w:rsidP="000C3021">
      <w:pPr>
        <w:spacing w:after="0"/>
        <w:jc w:val="center"/>
        <w:rPr>
          <w:rFonts w:ascii="PT Astra Serif" w:hAnsi="PT Astra Serif"/>
          <w:b/>
          <w:bCs/>
          <w:sz w:val="22"/>
          <w:szCs w:val="22"/>
        </w:rPr>
      </w:pPr>
    </w:p>
    <w:p w14:paraId="1F95FBE6" w14:textId="62323B47" w:rsidR="0013623D" w:rsidRPr="00187D9C" w:rsidRDefault="00135C29" w:rsidP="000C3021">
      <w:pPr>
        <w:spacing w:after="0"/>
        <w:jc w:val="center"/>
        <w:rPr>
          <w:rFonts w:ascii="PT Astra Serif" w:hAnsi="PT Astra Serif"/>
          <w:b/>
          <w:bCs/>
          <w:sz w:val="22"/>
          <w:szCs w:val="22"/>
        </w:rPr>
      </w:pPr>
      <w:r w:rsidRPr="00187D9C">
        <w:rPr>
          <w:rFonts w:ascii="PT Astra Serif" w:hAnsi="PT Astra Serif"/>
          <w:b/>
          <w:bCs/>
          <w:sz w:val="22"/>
          <w:szCs w:val="22"/>
        </w:rPr>
        <w:t xml:space="preserve"> Описание объекта закупки (Техническое задание)</w:t>
      </w:r>
    </w:p>
    <w:p w14:paraId="57ED5FF3" w14:textId="77777777" w:rsidR="0013623D" w:rsidRPr="00187D9C" w:rsidRDefault="0013623D" w:rsidP="006315FC">
      <w:pPr>
        <w:spacing w:after="0"/>
        <w:ind w:left="360"/>
        <w:rPr>
          <w:rFonts w:ascii="PT Astra Serif" w:hAnsi="PT Astra Serif"/>
          <w:b/>
          <w:sz w:val="22"/>
          <w:szCs w:val="22"/>
        </w:rPr>
      </w:pPr>
      <w:bookmarkStart w:id="1" w:name="_Ref353189530"/>
    </w:p>
    <w:p w14:paraId="4886CC5C" w14:textId="77777777" w:rsidR="0013623D" w:rsidRPr="00187D9C" w:rsidRDefault="0013623D" w:rsidP="00DC0629">
      <w:pPr>
        <w:spacing w:after="0"/>
        <w:rPr>
          <w:rFonts w:ascii="PT Astra Serif" w:hAnsi="PT Astra Serif"/>
          <w:b/>
          <w:sz w:val="22"/>
          <w:szCs w:val="22"/>
        </w:rPr>
      </w:pPr>
      <w:r w:rsidRPr="00187D9C">
        <w:rPr>
          <w:rFonts w:ascii="PT Astra Serif" w:hAnsi="PT Astra Serif"/>
          <w:b/>
          <w:sz w:val="22"/>
          <w:szCs w:val="22"/>
        </w:rPr>
        <w:t xml:space="preserve">Место, условия и сроки (периоды) поставки товаров: </w:t>
      </w:r>
    </w:p>
    <w:p w14:paraId="72B76BDB" w14:textId="1BA1A669" w:rsidR="00187D9C" w:rsidRPr="00187D9C" w:rsidRDefault="00187D9C" w:rsidP="00187D9C">
      <w:pPr>
        <w:spacing w:after="0"/>
        <w:rPr>
          <w:rFonts w:ascii="PT Astra Serif" w:hAnsi="PT Astra Serif"/>
          <w:sz w:val="22"/>
          <w:szCs w:val="22"/>
        </w:rPr>
      </w:pPr>
      <w:r w:rsidRPr="00187D9C">
        <w:rPr>
          <w:rFonts w:ascii="PT Astra Serif" w:hAnsi="PT Astra Serif"/>
          <w:sz w:val="22"/>
          <w:szCs w:val="22"/>
        </w:rPr>
        <w:t>Место поставки: Муниципальное бюджетное общеобразовательное учреждение «</w:t>
      </w:r>
      <w:r w:rsidR="003E6B92">
        <w:rPr>
          <w:rFonts w:ascii="PT Astra Serif" w:hAnsi="PT Astra Serif"/>
          <w:sz w:val="22"/>
          <w:szCs w:val="22"/>
          <w:u w:val="single"/>
        </w:rPr>
        <w:t>Средняя общеобразовательная школа № 5</w:t>
      </w:r>
      <w:r w:rsidRPr="00187D9C">
        <w:rPr>
          <w:rFonts w:ascii="PT Astra Serif" w:hAnsi="PT Astra Serif"/>
          <w:sz w:val="22"/>
          <w:szCs w:val="22"/>
        </w:rPr>
        <w:t>»</w:t>
      </w:r>
    </w:p>
    <w:p w14:paraId="7DD8577B" w14:textId="77777777" w:rsidR="003E6B92" w:rsidRPr="003E6B92" w:rsidRDefault="003E6B92" w:rsidP="003E6B92">
      <w:pPr>
        <w:spacing w:after="0"/>
        <w:rPr>
          <w:rFonts w:ascii="PT Astra Serif" w:hAnsi="PT Astra Serif"/>
          <w:sz w:val="22"/>
          <w:szCs w:val="22"/>
        </w:rPr>
      </w:pPr>
      <w:r w:rsidRPr="003E6B92">
        <w:rPr>
          <w:rFonts w:ascii="PT Astra Serif" w:hAnsi="PT Astra Serif"/>
          <w:sz w:val="22"/>
          <w:szCs w:val="22"/>
        </w:rPr>
        <w:t>- 628260, Тюменская область, Ханты-Мансийский автономный округ - Югра, г. Югорск, ул. Садовая, д. 1 Б;</w:t>
      </w:r>
    </w:p>
    <w:p w14:paraId="6FA1119A" w14:textId="77777777" w:rsidR="003E6B92" w:rsidRPr="003E6B92" w:rsidRDefault="003E6B92" w:rsidP="003E6B92">
      <w:pPr>
        <w:spacing w:after="0"/>
        <w:rPr>
          <w:rFonts w:ascii="PT Astra Serif" w:hAnsi="PT Astra Serif"/>
          <w:sz w:val="22"/>
          <w:szCs w:val="22"/>
        </w:rPr>
      </w:pPr>
      <w:r w:rsidRPr="003E6B92">
        <w:rPr>
          <w:rFonts w:ascii="PT Astra Serif" w:hAnsi="PT Astra Serif"/>
          <w:sz w:val="22"/>
          <w:szCs w:val="22"/>
        </w:rPr>
        <w:t>- 628264, Тюменская область, Ханты-Мансийский автономный округ - Югра, г. Югорск, мкрн. Югорск-2, д. 39;</w:t>
      </w:r>
    </w:p>
    <w:p w14:paraId="112D2DF8" w14:textId="77777777" w:rsidR="003E6B92" w:rsidRPr="003E6B92" w:rsidRDefault="003E6B92" w:rsidP="003E6B92">
      <w:pPr>
        <w:spacing w:after="0"/>
        <w:rPr>
          <w:rFonts w:ascii="PT Astra Serif" w:hAnsi="PT Astra Serif"/>
          <w:sz w:val="22"/>
          <w:szCs w:val="22"/>
        </w:rPr>
      </w:pPr>
      <w:r w:rsidRPr="003E6B92">
        <w:rPr>
          <w:rFonts w:ascii="PT Astra Serif" w:hAnsi="PT Astra Serif"/>
          <w:sz w:val="22"/>
          <w:szCs w:val="22"/>
        </w:rPr>
        <w:t>- 628264, Тюменская область, Ханты-Мансийский автономный округ - Югра, г. Югорск, мкрн. Югорск-2, д. 38;</w:t>
      </w:r>
    </w:p>
    <w:p w14:paraId="0D4941AA" w14:textId="77777777" w:rsidR="003E6B92" w:rsidRPr="003E6B92" w:rsidRDefault="003E6B92" w:rsidP="003E6B92">
      <w:pPr>
        <w:spacing w:after="0"/>
        <w:rPr>
          <w:rFonts w:ascii="PT Astra Serif" w:hAnsi="PT Astra Serif"/>
          <w:sz w:val="22"/>
          <w:szCs w:val="22"/>
        </w:rPr>
      </w:pPr>
      <w:r w:rsidRPr="003E6B92">
        <w:rPr>
          <w:rFonts w:ascii="PT Astra Serif" w:hAnsi="PT Astra Serif"/>
          <w:sz w:val="22"/>
          <w:szCs w:val="22"/>
        </w:rPr>
        <w:t>- 628260, Ханты - Мансийский автономный округ - Югра, Тюменская область, г. Югорск, ул. Мира, 85;</w:t>
      </w:r>
    </w:p>
    <w:p w14:paraId="4E68BD92" w14:textId="77777777" w:rsidR="003E6B92" w:rsidRPr="003E6B92" w:rsidRDefault="003E6B92" w:rsidP="003E6B92">
      <w:pPr>
        <w:spacing w:after="0"/>
        <w:rPr>
          <w:rFonts w:ascii="PT Astra Serif" w:hAnsi="PT Astra Serif"/>
          <w:sz w:val="22"/>
          <w:szCs w:val="22"/>
        </w:rPr>
      </w:pPr>
      <w:r w:rsidRPr="003E6B92">
        <w:rPr>
          <w:rFonts w:ascii="PT Astra Serif" w:hAnsi="PT Astra Serif"/>
          <w:sz w:val="22"/>
          <w:szCs w:val="22"/>
        </w:rPr>
        <w:t>- 628260, Ханты - Мансийский автономный округ - Югра, Тюменская область, г. Югорск, ул. Мира, 6;</w:t>
      </w:r>
    </w:p>
    <w:p w14:paraId="233D6754" w14:textId="77777777" w:rsidR="003E6B92" w:rsidRPr="003E6B92" w:rsidRDefault="003E6B92" w:rsidP="003E6B92">
      <w:pPr>
        <w:spacing w:after="0"/>
        <w:rPr>
          <w:rFonts w:ascii="PT Astra Serif" w:hAnsi="PT Astra Serif"/>
          <w:sz w:val="22"/>
          <w:szCs w:val="22"/>
        </w:rPr>
      </w:pPr>
      <w:r w:rsidRPr="003E6B92">
        <w:rPr>
          <w:rFonts w:ascii="PT Astra Serif" w:hAnsi="PT Astra Serif"/>
          <w:sz w:val="22"/>
          <w:szCs w:val="22"/>
        </w:rPr>
        <w:t>- 628260, Ханты - Мансийский автономный округ - Югра, Тюменская область, г. Югорск, ул. Ермака, 7.</w:t>
      </w:r>
    </w:p>
    <w:p w14:paraId="72916052" w14:textId="77777777" w:rsidR="003E6B92" w:rsidRDefault="003E6B92" w:rsidP="003E6B92">
      <w:pPr>
        <w:spacing w:after="0"/>
        <w:rPr>
          <w:rFonts w:ascii="PT Astra Serif" w:hAnsi="PT Astra Serif"/>
          <w:sz w:val="22"/>
          <w:szCs w:val="22"/>
        </w:rPr>
      </w:pPr>
      <w:r w:rsidRPr="003E6B92">
        <w:rPr>
          <w:rFonts w:ascii="PT Astra Serif" w:hAnsi="PT Astra Serif"/>
          <w:sz w:val="22"/>
          <w:szCs w:val="22"/>
        </w:rPr>
        <w:t>- 628260, ул. Ленина, 24, г. Югорск, Ханты - Мансийский автономный округ - Югра, Тюменская область.</w:t>
      </w:r>
    </w:p>
    <w:p w14:paraId="16085AEC" w14:textId="7F187F90" w:rsidR="00187D9C" w:rsidRPr="00187D9C" w:rsidRDefault="00187D9C" w:rsidP="003E6B92">
      <w:pPr>
        <w:spacing w:after="0"/>
        <w:rPr>
          <w:rFonts w:ascii="PT Astra Serif" w:hAnsi="PT Astra Serif"/>
          <w:sz w:val="22"/>
          <w:szCs w:val="22"/>
          <w:lang w:eastAsia="en-US"/>
        </w:rPr>
      </w:pPr>
      <w:r w:rsidRPr="00187D9C">
        <w:rPr>
          <w:rFonts w:ascii="PT Astra Serif" w:eastAsia="Calibri" w:hAnsi="PT Astra Serif"/>
          <w:b/>
          <w:sz w:val="22"/>
          <w:szCs w:val="22"/>
          <w:lang w:val="x-none" w:eastAsia="x-none"/>
        </w:rPr>
        <w:t>Сроки поставки:</w:t>
      </w:r>
      <w:r w:rsidRPr="00187D9C">
        <w:rPr>
          <w:rFonts w:ascii="PT Astra Serif" w:eastAsia="Calibri" w:hAnsi="PT Astra Serif"/>
          <w:b/>
          <w:sz w:val="22"/>
          <w:szCs w:val="22"/>
          <w:lang w:eastAsia="x-none"/>
        </w:rPr>
        <w:t xml:space="preserve"> </w:t>
      </w:r>
      <w:r w:rsidRPr="00187D9C">
        <w:rPr>
          <w:rFonts w:ascii="PT Astra Serif" w:hAnsi="PT Astra Serif"/>
          <w:sz w:val="22"/>
          <w:szCs w:val="22"/>
          <w:lang w:eastAsia="en-US"/>
        </w:rPr>
        <w:t>Поставка то</w:t>
      </w:r>
      <w:r w:rsidR="003E6B92">
        <w:rPr>
          <w:rFonts w:ascii="PT Astra Serif" w:hAnsi="PT Astra Serif"/>
          <w:sz w:val="22"/>
          <w:szCs w:val="22"/>
          <w:lang w:eastAsia="en-US"/>
        </w:rPr>
        <w:t>вара должна осуществляться: с 01</w:t>
      </w:r>
      <w:r w:rsidRPr="00187D9C">
        <w:rPr>
          <w:rFonts w:ascii="PT Astra Serif" w:hAnsi="PT Astra Serif"/>
          <w:sz w:val="22"/>
          <w:szCs w:val="22"/>
          <w:lang w:eastAsia="en-US"/>
        </w:rPr>
        <w:t xml:space="preserve"> января 2025 г. по 30 июня 2025 г., по письменной заявке Заказчика</w:t>
      </w:r>
      <w:r w:rsidR="006C5843">
        <w:rPr>
          <w:rFonts w:ascii="PT Astra Serif" w:hAnsi="PT Astra Serif"/>
          <w:sz w:val="22"/>
          <w:szCs w:val="22"/>
          <w:lang w:eastAsia="en-US"/>
        </w:rPr>
        <w:t>,</w:t>
      </w:r>
      <w:r w:rsidR="006C5843" w:rsidRPr="006C5843">
        <w:t xml:space="preserve"> </w:t>
      </w:r>
      <w:r w:rsidR="006C5843" w:rsidRPr="006C5843">
        <w:rPr>
          <w:rFonts w:ascii="PT Astra Serif" w:hAnsi="PT Astra Serif"/>
          <w:sz w:val="22"/>
          <w:szCs w:val="22"/>
          <w:lang w:eastAsia="en-US"/>
        </w:rPr>
        <w:t>специализированным транспортом Поставщика, в упаковке и при температуре, позволяющей обеспечить сохранность свойств, в течение одного дня с момента поступления заявки от Заказчика отдельными партиями, в указанных объемах</w:t>
      </w:r>
      <w:r w:rsidR="006C5843">
        <w:rPr>
          <w:rFonts w:ascii="PT Astra Serif" w:hAnsi="PT Astra Serif"/>
          <w:sz w:val="22"/>
          <w:szCs w:val="22"/>
          <w:lang w:eastAsia="en-US"/>
        </w:rPr>
        <w:t>.</w:t>
      </w:r>
    </w:p>
    <w:p w14:paraId="78F67D74" w14:textId="77777777" w:rsidR="0013623D" w:rsidRPr="00187D9C" w:rsidRDefault="0013623D" w:rsidP="00DC0629">
      <w:pPr>
        <w:spacing w:after="0"/>
        <w:rPr>
          <w:rFonts w:ascii="PT Astra Serif" w:eastAsia="Calibri" w:hAnsi="PT Astra Serif"/>
          <w:b/>
          <w:sz w:val="22"/>
          <w:szCs w:val="22"/>
          <w:lang w:eastAsia="x-none"/>
        </w:rPr>
      </w:pPr>
      <w:r w:rsidRPr="00187D9C">
        <w:rPr>
          <w:rFonts w:ascii="PT Astra Serif" w:eastAsia="Calibri" w:hAnsi="PT Astra Serif"/>
          <w:b/>
          <w:sz w:val="22"/>
          <w:szCs w:val="22"/>
          <w:lang w:val="x-none" w:eastAsia="x-none"/>
        </w:rPr>
        <w:t>Количество поставляемого товара:</w:t>
      </w:r>
      <w:r w:rsidR="00275BA6" w:rsidRPr="00187D9C">
        <w:rPr>
          <w:rFonts w:ascii="PT Astra Serif" w:eastAsia="Calibri" w:hAnsi="PT Astra Serif"/>
          <w:b/>
          <w:sz w:val="22"/>
          <w:szCs w:val="22"/>
          <w:lang w:eastAsia="x-none"/>
        </w:rPr>
        <w:t xml:space="preserve"> </w:t>
      </w:r>
      <w:r w:rsidRPr="00187D9C">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87D9C">
        <w:rPr>
          <w:rFonts w:ascii="PT Astra Serif" w:eastAsia="Calibri" w:hAnsi="PT Astra Serif"/>
          <w:sz w:val="22"/>
          <w:szCs w:val="22"/>
          <w:lang w:eastAsia="x-none"/>
        </w:rPr>
        <w:t>.</w:t>
      </w:r>
    </w:p>
    <w:p w14:paraId="3822CF69" w14:textId="77777777" w:rsidR="00DC0629" w:rsidRPr="00187D9C" w:rsidRDefault="0013623D" w:rsidP="00DC0629">
      <w:pPr>
        <w:spacing w:after="0"/>
        <w:rPr>
          <w:rFonts w:ascii="PT Astra Serif" w:hAnsi="PT Astra Serif"/>
          <w:sz w:val="22"/>
          <w:szCs w:val="22"/>
        </w:rPr>
      </w:pPr>
      <w:r w:rsidRPr="00187D9C">
        <w:rPr>
          <w:rFonts w:ascii="PT Astra Serif" w:eastAsia="Calibri" w:hAnsi="PT Astra Serif"/>
          <w:b/>
          <w:sz w:val="22"/>
          <w:szCs w:val="22"/>
          <w:lang w:val="x-none" w:eastAsia="x-none"/>
        </w:rPr>
        <w:t>Форма, сроки и порядок оплаты закупаемых товаров:</w:t>
      </w:r>
      <w:r w:rsidR="00275BA6" w:rsidRPr="00187D9C">
        <w:rPr>
          <w:rFonts w:ascii="PT Astra Serif" w:eastAsia="Calibri" w:hAnsi="PT Astra Serif"/>
          <w:b/>
          <w:sz w:val="22"/>
          <w:szCs w:val="22"/>
          <w:lang w:eastAsia="x-none"/>
        </w:rPr>
        <w:t xml:space="preserve"> </w:t>
      </w:r>
      <w:r w:rsidR="00DC0629" w:rsidRPr="00187D9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187D9C" w:rsidRDefault="0013623D" w:rsidP="00DC0629">
      <w:pPr>
        <w:spacing w:after="0"/>
        <w:rPr>
          <w:rFonts w:ascii="PT Astra Serif" w:eastAsia="Calibri" w:hAnsi="PT Astra Serif"/>
          <w:b/>
          <w:sz w:val="22"/>
          <w:szCs w:val="22"/>
          <w:lang w:val="x-none" w:eastAsia="x-none"/>
        </w:rPr>
      </w:pPr>
      <w:r w:rsidRPr="00187D9C">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074"/>
        <w:gridCol w:w="738"/>
        <w:gridCol w:w="1388"/>
        <w:gridCol w:w="1163"/>
      </w:tblGrid>
      <w:tr w:rsidR="008E071B" w:rsidRPr="00187D9C" w14:paraId="4A61075C" w14:textId="77777777" w:rsidTr="00187D9C">
        <w:tc>
          <w:tcPr>
            <w:tcW w:w="567" w:type="dxa"/>
            <w:vMerge w:val="restart"/>
            <w:tcBorders>
              <w:top w:val="single" w:sz="4" w:space="0" w:color="auto"/>
              <w:left w:val="single" w:sz="4" w:space="0" w:color="auto"/>
              <w:right w:val="single" w:sz="4" w:space="0" w:color="auto"/>
            </w:tcBorders>
          </w:tcPr>
          <w:p w14:paraId="19C75B9F" w14:textId="77777777" w:rsidR="008E071B" w:rsidRPr="00187D9C" w:rsidRDefault="008E071B"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 п/п</w:t>
            </w:r>
          </w:p>
        </w:tc>
        <w:tc>
          <w:tcPr>
            <w:tcW w:w="9781" w:type="dxa"/>
            <w:gridSpan w:val="5"/>
            <w:tcBorders>
              <w:top w:val="single" w:sz="4" w:space="0" w:color="auto"/>
              <w:left w:val="single" w:sz="4" w:space="0" w:color="auto"/>
              <w:right w:val="single" w:sz="4" w:space="0" w:color="auto"/>
            </w:tcBorders>
          </w:tcPr>
          <w:p w14:paraId="336DFB98" w14:textId="77777777" w:rsidR="008E071B" w:rsidRPr="00187D9C" w:rsidRDefault="008E071B"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Предмет гражданско-правового договора</w:t>
            </w:r>
          </w:p>
        </w:tc>
      </w:tr>
      <w:tr w:rsidR="00921640" w:rsidRPr="00187D9C" w14:paraId="4894EB5B" w14:textId="77777777" w:rsidTr="00187D9C">
        <w:trPr>
          <w:trHeight w:val="521"/>
        </w:trPr>
        <w:tc>
          <w:tcPr>
            <w:tcW w:w="567" w:type="dxa"/>
            <w:vMerge/>
            <w:tcBorders>
              <w:left w:val="single" w:sz="4" w:space="0" w:color="auto"/>
              <w:right w:val="single" w:sz="4" w:space="0" w:color="auto"/>
            </w:tcBorders>
          </w:tcPr>
          <w:p w14:paraId="07642918" w14:textId="77777777" w:rsidR="00921640" w:rsidRPr="00187D9C" w:rsidRDefault="00921640" w:rsidP="00DC0629">
            <w:pPr>
              <w:autoSpaceDE w:val="0"/>
              <w:autoSpaceDN w:val="0"/>
              <w:adjustRightInd w:val="0"/>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Код</w:t>
            </w:r>
          </w:p>
          <w:p w14:paraId="33A6CC06"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КТРУ</w:t>
            </w:r>
          </w:p>
        </w:tc>
        <w:tc>
          <w:tcPr>
            <w:tcW w:w="5074" w:type="dxa"/>
            <w:tcBorders>
              <w:top w:val="single" w:sz="4" w:space="0" w:color="auto"/>
              <w:left w:val="single" w:sz="4" w:space="0" w:color="auto"/>
              <w:bottom w:val="single" w:sz="4" w:space="0" w:color="auto"/>
              <w:right w:val="single" w:sz="4" w:space="0" w:color="auto"/>
            </w:tcBorders>
            <w:hideMark/>
          </w:tcPr>
          <w:p w14:paraId="20EDDCEC"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Наименование и описание объекта закупки</w:t>
            </w:r>
          </w:p>
        </w:tc>
        <w:tc>
          <w:tcPr>
            <w:tcW w:w="738" w:type="dxa"/>
            <w:tcBorders>
              <w:top w:val="single" w:sz="4" w:space="0" w:color="auto"/>
              <w:left w:val="single" w:sz="4" w:space="0" w:color="auto"/>
              <w:bottom w:val="single" w:sz="4" w:space="0" w:color="auto"/>
              <w:right w:val="single" w:sz="4" w:space="0" w:color="auto"/>
            </w:tcBorders>
            <w:hideMark/>
          </w:tcPr>
          <w:p w14:paraId="6040FBEF"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Ед.</w:t>
            </w:r>
          </w:p>
          <w:p w14:paraId="380DF47D"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изм.</w:t>
            </w:r>
          </w:p>
        </w:tc>
        <w:tc>
          <w:tcPr>
            <w:tcW w:w="1388" w:type="dxa"/>
            <w:tcBorders>
              <w:top w:val="single" w:sz="4" w:space="0" w:color="auto"/>
              <w:left w:val="single" w:sz="4" w:space="0" w:color="auto"/>
              <w:bottom w:val="single" w:sz="4" w:space="0" w:color="auto"/>
              <w:right w:val="single" w:sz="4" w:space="0" w:color="auto"/>
            </w:tcBorders>
            <w:hideMark/>
          </w:tcPr>
          <w:p w14:paraId="0A693222" w14:textId="77777777" w:rsidR="00921640" w:rsidRPr="00187D9C" w:rsidRDefault="00921640" w:rsidP="00DC0629">
            <w:pPr>
              <w:autoSpaceDE w:val="0"/>
              <w:autoSpaceDN w:val="0"/>
              <w:adjustRightInd w:val="0"/>
              <w:spacing w:after="0"/>
              <w:jc w:val="center"/>
              <w:rPr>
                <w:rFonts w:ascii="PT Astra Serif" w:hAnsi="PT Astra Serif"/>
                <w:sz w:val="22"/>
                <w:szCs w:val="22"/>
              </w:rPr>
            </w:pPr>
            <w:r w:rsidRPr="00187D9C">
              <w:rPr>
                <w:rFonts w:ascii="PT Astra Serif" w:hAnsi="PT Astra Serif"/>
                <w:sz w:val="22"/>
                <w:szCs w:val="22"/>
              </w:rPr>
              <w:t>Количество поставляемых товаров</w:t>
            </w:r>
          </w:p>
        </w:tc>
        <w:tc>
          <w:tcPr>
            <w:tcW w:w="1163" w:type="dxa"/>
            <w:tcBorders>
              <w:left w:val="single" w:sz="4" w:space="0" w:color="auto"/>
              <w:right w:val="single" w:sz="4" w:space="0" w:color="auto"/>
            </w:tcBorders>
          </w:tcPr>
          <w:p w14:paraId="00B50A36" w14:textId="77777777" w:rsidR="00921640" w:rsidRPr="00187D9C" w:rsidRDefault="00921640" w:rsidP="00DC0629">
            <w:pPr>
              <w:spacing w:after="0"/>
              <w:jc w:val="left"/>
              <w:rPr>
                <w:rFonts w:ascii="PT Astra Serif" w:hAnsi="PT Astra Serif"/>
                <w:sz w:val="22"/>
                <w:szCs w:val="22"/>
              </w:rPr>
            </w:pPr>
            <w:r w:rsidRPr="00187D9C">
              <w:rPr>
                <w:rFonts w:ascii="PT Astra Serif" w:hAnsi="PT Astra Serif"/>
                <w:sz w:val="22"/>
                <w:szCs w:val="22"/>
              </w:rPr>
              <w:t>Остаточный срок годности</w:t>
            </w:r>
          </w:p>
        </w:tc>
      </w:tr>
      <w:tr w:rsidR="00895451" w:rsidRPr="00187D9C" w14:paraId="6C38EC92" w14:textId="77777777" w:rsidTr="00187D9C">
        <w:trPr>
          <w:trHeight w:val="458"/>
        </w:trPr>
        <w:tc>
          <w:tcPr>
            <w:tcW w:w="567" w:type="dxa"/>
            <w:tcBorders>
              <w:left w:val="single" w:sz="4" w:space="0" w:color="auto"/>
              <w:right w:val="single" w:sz="4" w:space="0" w:color="auto"/>
            </w:tcBorders>
          </w:tcPr>
          <w:p w14:paraId="1EFF08C8" w14:textId="6E757D70" w:rsidR="00895451" w:rsidRPr="004F54E7" w:rsidRDefault="00895451" w:rsidP="00DC0629">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1</w:t>
            </w:r>
          </w:p>
        </w:tc>
        <w:tc>
          <w:tcPr>
            <w:tcW w:w="1418" w:type="dxa"/>
            <w:tcBorders>
              <w:top w:val="single" w:sz="4" w:space="0" w:color="auto"/>
              <w:left w:val="single" w:sz="4" w:space="0" w:color="auto"/>
              <w:bottom w:val="single" w:sz="4" w:space="0" w:color="auto"/>
              <w:right w:val="single" w:sz="4" w:space="0" w:color="auto"/>
            </w:tcBorders>
          </w:tcPr>
          <w:p w14:paraId="6487ECF4" w14:textId="77777777" w:rsidR="00895451" w:rsidRPr="004F54E7" w:rsidRDefault="001B5F53" w:rsidP="00DC0629">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10.86.10.243-00000002</w:t>
            </w:r>
          </w:p>
          <w:p w14:paraId="3900ACC9" w14:textId="17098D8C" w:rsidR="003E6B92" w:rsidRPr="004F54E7" w:rsidRDefault="003E6B92" w:rsidP="00DC0629">
            <w:pPr>
              <w:autoSpaceDE w:val="0"/>
              <w:autoSpaceDN w:val="0"/>
              <w:adjustRightInd w:val="0"/>
              <w:spacing w:after="0"/>
              <w:jc w:val="left"/>
              <w:rPr>
                <w:rFonts w:ascii="PT Astra Serif" w:hAnsi="PT Astra Serif"/>
                <w:sz w:val="20"/>
                <w:szCs w:val="22"/>
              </w:rPr>
            </w:pPr>
          </w:p>
        </w:tc>
        <w:tc>
          <w:tcPr>
            <w:tcW w:w="5074" w:type="dxa"/>
            <w:tcBorders>
              <w:top w:val="single" w:sz="4" w:space="0" w:color="auto"/>
              <w:left w:val="single" w:sz="4" w:space="0" w:color="auto"/>
              <w:bottom w:val="single" w:sz="4" w:space="0" w:color="auto"/>
              <w:right w:val="single" w:sz="4" w:space="0" w:color="auto"/>
            </w:tcBorders>
          </w:tcPr>
          <w:p w14:paraId="6EA253EC" w14:textId="15977B1B" w:rsidR="003E6B92" w:rsidRPr="004F54E7" w:rsidRDefault="001B5F53" w:rsidP="001B5F53">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 xml:space="preserve">Сок фруктовый для детского питания. </w:t>
            </w:r>
          </w:p>
          <w:p w14:paraId="6F5A861C" w14:textId="283BA067" w:rsidR="009B28DF" w:rsidRPr="004F54E7" w:rsidRDefault="009B28DF" w:rsidP="001B5F53">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Вид сока: Фруктовый.</w:t>
            </w:r>
          </w:p>
          <w:p w14:paraId="12855AA6" w14:textId="4995E753" w:rsidR="009B28DF" w:rsidRPr="004F54E7" w:rsidRDefault="009B28DF" w:rsidP="001B5F53">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Вид сока по технологии производства: Восстановленный.</w:t>
            </w:r>
          </w:p>
          <w:p w14:paraId="16D835F8" w14:textId="3E79C0EC" w:rsidR="009B28DF" w:rsidRPr="004F54E7" w:rsidRDefault="009B28DF" w:rsidP="001B5F53">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Возрастная категория: дети дошкольного и школьного возраста.</w:t>
            </w:r>
          </w:p>
          <w:p w14:paraId="7F53E45E" w14:textId="25579BD2" w:rsidR="001B5F53" w:rsidRPr="004F54E7" w:rsidRDefault="001B5F53" w:rsidP="001B5F53">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 xml:space="preserve">Вид сока по способу обработки: </w:t>
            </w:r>
            <w:r w:rsidR="003E6B92" w:rsidRPr="004F54E7">
              <w:rPr>
                <w:rFonts w:ascii="PT Astra Serif" w:hAnsi="PT Astra Serif"/>
                <w:sz w:val="20"/>
                <w:szCs w:val="22"/>
              </w:rPr>
              <w:t>П</w:t>
            </w:r>
            <w:r w:rsidRPr="004F54E7">
              <w:rPr>
                <w:rFonts w:ascii="PT Astra Serif" w:hAnsi="PT Astra Serif"/>
                <w:sz w:val="20"/>
                <w:szCs w:val="22"/>
              </w:rPr>
              <w:t xml:space="preserve">астеризованный. Наличие обогащенных компонентов: </w:t>
            </w:r>
            <w:r w:rsidR="003E6B92" w:rsidRPr="004F54E7">
              <w:rPr>
                <w:rFonts w:ascii="PT Astra Serif" w:hAnsi="PT Astra Serif"/>
                <w:sz w:val="20"/>
                <w:szCs w:val="22"/>
              </w:rPr>
              <w:t>Д</w:t>
            </w:r>
            <w:r w:rsidRPr="004F54E7">
              <w:rPr>
                <w:rFonts w:ascii="PT Astra Serif" w:hAnsi="PT Astra Serif"/>
                <w:sz w:val="20"/>
                <w:szCs w:val="22"/>
              </w:rPr>
              <w:t xml:space="preserve">а. </w:t>
            </w:r>
          </w:p>
          <w:p w14:paraId="31786D35" w14:textId="035C836A" w:rsidR="009B28DF" w:rsidRPr="004F54E7" w:rsidRDefault="009B28DF" w:rsidP="001B5F53">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Сок с мякотью: Нет.</w:t>
            </w:r>
          </w:p>
          <w:p w14:paraId="6AEBB728" w14:textId="1C67F95F" w:rsidR="009B28DF" w:rsidRPr="004F54E7" w:rsidRDefault="009B28DF" w:rsidP="001B5F53">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Сок осветленный: Нет.</w:t>
            </w:r>
          </w:p>
          <w:p w14:paraId="50435B0F" w14:textId="43092C69" w:rsidR="00895451" w:rsidRPr="004F54E7" w:rsidRDefault="003276DA" w:rsidP="001B5F53">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 xml:space="preserve">Дополнительная характеристика: </w:t>
            </w:r>
            <w:r w:rsidR="001B5F53" w:rsidRPr="004F54E7">
              <w:rPr>
                <w:rFonts w:ascii="PT Astra Serif" w:hAnsi="PT Astra Serif"/>
                <w:sz w:val="20"/>
                <w:szCs w:val="22"/>
              </w:rPr>
              <w:t>Объем упаковки: 0,2 литра</w:t>
            </w:r>
            <w:r w:rsidRPr="004F54E7">
              <w:rPr>
                <w:rFonts w:ascii="PT Astra Serif" w:hAnsi="PT Astra Serif"/>
                <w:sz w:val="20"/>
                <w:szCs w:val="22"/>
              </w:rPr>
              <w:t>.</w:t>
            </w:r>
          </w:p>
          <w:p w14:paraId="69F16379" w14:textId="0C0375E1" w:rsidR="003276DA" w:rsidRPr="004F54E7" w:rsidRDefault="009E0874" w:rsidP="001B5F53">
            <w:pPr>
              <w:autoSpaceDE w:val="0"/>
              <w:autoSpaceDN w:val="0"/>
              <w:adjustRightInd w:val="0"/>
              <w:spacing w:after="0"/>
              <w:jc w:val="left"/>
              <w:rPr>
                <w:rFonts w:ascii="PT Astra Serif" w:hAnsi="PT Astra Serif"/>
                <w:i/>
                <w:sz w:val="20"/>
                <w:szCs w:val="22"/>
              </w:rPr>
            </w:pPr>
            <w:r w:rsidRPr="004F54E7">
              <w:rPr>
                <w:rFonts w:ascii="PT Astra Serif" w:hAnsi="PT Astra Serif"/>
                <w:i/>
                <w:sz w:val="20"/>
                <w:szCs w:val="22"/>
              </w:rPr>
              <w:t>Обоснование внесения дополнительной информации в сведения о товаре: Отсутствие в КТРУ необходимых заказчику характеристик.</w:t>
            </w:r>
          </w:p>
        </w:tc>
        <w:tc>
          <w:tcPr>
            <w:tcW w:w="738" w:type="dxa"/>
            <w:tcBorders>
              <w:top w:val="single" w:sz="4" w:space="0" w:color="auto"/>
              <w:left w:val="single" w:sz="4" w:space="0" w:color="auto"/>
              <w:bottom w:val="single" w:sz="4" w:space="0" w:color="auto"/>
              <w:right w:val="single" w:sz="4" w:space="0" w:color="auto"/>
            </w:tcBorders>
          </w:tcPr>
          <w:p w14:paraId="6C820B98" w14:textId="10D7A589" w:rsidR="00895451" w:rsidRPr="004F54E7" w:rsidRDefault="001B5F53" w:rsidP="00DC0629">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литр</w:t>
            </w:r>
          </w:p>
        </w:tc>
        <w:tc>
          <w:tcPr>
            <w:tcW w:w="1388" w:type="dxa"/>
            <w:tcBorders>
              <w:top w:val="single" w:sz="4" w:space="0" w:color="auto"/>
              <w:left w:val="single" w:sz="4" w:space="0" w:color="auto"/>
              <w:bottom w:val="single" w:sz="4" w:space="0" w:color="auto"/>
              <w:right w:val="single" w:sz="4" w:space="0" w:color="auto"/>
            </w:tcBorders>
          </w:tcPr>
          <w:p w14:paraId="5403C2F9" w14:textId="6044D941" w:rsidR="00895451" w:rsidRPr="004F54E7" w:rsidRDefault="001236AF" w:rsidP="00DC0629">
            <w:pPr>
              <w:autoSpaceDE w:val="0"/>
              <w:autoSpaceDN w:val="0"/>
              <w:adjustRightInd w:val="0"/>
              <w:spacing w:after="0"/>
              <w:jc w:val="center"/>
              <w:rPr>
                <w:rFonts w:ascii="PT Astra Serif" w:hAnsi="PT Astra Serif"/>
                <w:sz w:val="20"/>
                <w:szCs w:val="22"/>
              </w:rPr>
            </w:pPr>
            <w:r>
              <w:rPr>
                <w:rFonts w:ascii="PT Astra Serif" w:hAnsi="PT Astra Serif"/>
                <w:sz w:val="20"/>
                <w:szCs w:val="22"/>
              </w:rPr>
              <w:t>7</w:t>
            </w:r>
            <w:r w:rsidR="009B28DF" w:rsidRPr="004F54E7">
              <w:rPr>
                <w:rFonts w:ascii="PT Astra Serif" w:hAnsi="PT Astra Serif"/>
                <w:sz w:val="20"/>
                <w:szCs w:val="22"/>
              </w:rPr>
              <w:t xml:space="preserve"> 2</w:t>
            </w:r>
            <w:r w:rsidR="00C22A0F">
              <w:rPr>
                <w:rFonts w:ascii="PT Astra Serif" w:hAnsi="PT Astra Serif"/>
                <w:sz w:val="20"/>
                <w:szCs w:val="22"/>
              </w:rPr>
              <w:t>66</w:t>
            </w:r>
          </w:p>
        </w:tc>
        <w:tc>
          <w:tcPr>
            <w:tcW w:w="1163" w:type="dxa"/>
            <w:tcBorders>
              <w:top w:val="single" w:sz="4" w:space="0" w:color="auto"/>
              <w:left w:val="single" w:sz="4" w:space="0" w:color="auto"/>
              <w:bottom w:val="single" w:sz="4" w:space="0" w:color="auto"/>
              <w:right w:val="single" w:sz="4" w:space="0" w:color="auto"/>
            </w:tcBorders>
          </w:tcPr>
          <w:p w14:paraId="2F5BB4EE" w14:textId="0FF09297" w:rsidR="00895451" w:rsidRPr="004F54E7" w:rsidRDefault="006E446C" w:rsidP="00F82224">
            <w:pPr>
              <w:spacing w:after="0"/>
              <w:jc w:val="left"/>
              <w:rPr>
                <w:rFonts w:ascii="PT Astra Serif" w:hAnsi="PT Astra Serif"/>
                <w:sz w:val="20"/>
                <w:szCs w:val="22"/>
              </w:rPr>
            </w:pPr>
            <w:r w:rsidRPr="004F54E7">
              <w:rPr>
                <w:rFonts w:ascii="PT Astra Serif" w:hAnsi="PT Astra Serif"/>
                <w:sz w:val="20"/>
                <w:szCs w:val="22"/>
              </w:rPr>
              <w:t xml:space="preserve">не менее </w:t>
            </w:r>
            <w:r w:rsidR="00F82224" w:rsidRPr="004F54E7">
              <w:rPr>
                <w:rFonts w:ascii="PT Astra Serif" w:hAnsi="PT Astra Serif"/>
                <w:sz w:val="20"/>
                <w:szCs w:val="22"/>
              </w:rPr>
              <w:t>70</w:t>
            </w:r>
            <w:r w:rsidRPr="004F54E7">
              <w:rPr>
                <w:rFonts w:ascii="PT Astra Serif" w:hAnsi="PT Astra Serif"/>
                <w:sz w:val="20"/>
                <w:szCs w:val="22"/>
              </w:rPr>
              <w:t xml:space="preserve"> </w:t>
            </w:r>
            <w:r w:rsidR="00F82224" w:rsidRPr="004F54E7">
              <w:rPr>
                <w:rFonts w:ascii="PT Astra Serif" w:hAnsi="PT Astra Serif"/>
                <w:sz w:val="20"/>
                <w:szCs w:val="22"/>
              </w:rPr>
              <w:t>%</w:t>
            </w:r>
          </w:p>
        </w:tc>
      </w:tr>
      <w:tr w:rsidR="00F82224" w:rsidRPr="00187D9C" w14:paraId="020C23A0" w14:textId="77777777" w:rsidTr="00187D9C">
        <w:trPr>
          <w:trHeight w:val="458"/>
        </w:trPr>
        <w:tc>
          <w:tcPr>
            <w:tcW w:w="567" w:type="dxa"/>
            <w:tcBorders>
              <w:left w:val="single" w:sz="4" w:space="0" w:color="auto"/>
              <w:right w:val="single" w:sz="4" w:space="0" w:color="auto"/>
            </w:tcBorders>
          </w:tcPr>
          <w:p w14:paraId="0E2AB163" w14:textId="167AB9A8" w:rsidR="00F82224" w:rsidRPr="004F54E7" w:rsidRDefault="00F82224" w:rsidP="00F82224">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2</w:t>
            </w:r>
          </w:p>
        </w:tc>
        <w:tc>
          <w:tcPr>
            <w:tcW w:w="1418" w:type="dxa"/>
            <w:tcBorders>
              <w:top w:val="single" w:sz="4" w:space="0" w:color="auto"/>
              <w:left w:val="single" w:sz="4" w:space="0" w:color="auto"/>
              <w:bottom w:val="single" w:sz="4" w:space="0" w:color="auto"/>
              <w:right w:val="single" w:sz="4" w:space="0" w:color="auto"/>
            </w:tcBorders>
          </w:tcPr>
          <w:p w14:paraId="16E3CC07" w14:textId="369764FC" w:rsidR="00F82224" w:rsidRPr="004F54E7" w:rsidRDefault="00F8222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10.86.10.243-00000002</w:t>
            </w:r>
          </w:p>
        </w:tc>
        <w:tc>
          <w:tcPr>
            <w:tcW w:w="5074" w:type="dxa"/>
            <w:tcBorders>
              <w:top w:val="single" w:sz="4" w:space="0" w:color="auto"/>
              <w:left w:val="single" w:sz="4" w:space="0" w:color="auto"/>
              <w:bottom w:val="single" w:sz="4" w:space="0" w:color="auto"/>
              <w:right w:val="single" w:sz="4" w:space="0" w:color="auto"/>
            </w:tcBorders>
          </w:tcPr>
          <w:p w14:paraId="63933AE9" w14:textId="77777777" w:rsidR="009B28DF" w:rsidRPr="004F54E7" w:rsidRDefault="009B28DF" w:rsidP="009B28DF">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 xml:space="preserve">Сок фруктовый для детского питания. </w:t>
            </w:r>
          </w:p>
          <w:p w14:paraId="2247DDE7" w14:textId="77777777" w:rsidR="009B28DF" w:rsidRPr="004F54E7" w:rsidRDefault="009B28DF" w:rsidP="009B28DF">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Вид сока: Фруктовый.</w:t>
            </w:r>
          </w:p>
          <w:p w14:paraId="3A18B7EB" w14:textId="77777777" w:rsidR="009B28DF" w:rsidRPr="004F54E7" w:rsidRDefault="009B28DF" w:rsidP="009B28DF">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Вид сока по технологии производства: Восстановленный.</w:t>
            </w:r>
          </w:p>
          <w:p w14:paraId="61547368" w14:textId="77777777" w:rsidR="009B28DF" w:rsidRPr="004F54E7" w:rsidRDefault="009B28DF" w:rsidP="009B28DF">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Возрастная категория: дети дошкольного и школьного возраста.</w:t>
            </w:r>
          </w:p>
          <w:p w14:paraId="7FDC5018" w14:textId="77777777" w:rsidR="009B28DF" w:rsidRPr="004F54E7" w:rsidRDefault="009B28DF" w:rsidP="009B28DF">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 xml:space="preserve">Вид сока по способу обработки: Пастеризованный. Наличие обогащенных компонентов: Да. </w:t>
            </w:r>
          </w:p>
          <w:p w14:paraId="41F99777" w14:textId="77777777" w:rsidR="009B28DF" w:rsidRPr="004F54E7" w:rsidRDefault="009B28DF" w:rsidP="009B28DF">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Сок с мякотью: Нет.</w:t>
            </w:r>
          </w:p>
          <w:p w14:paraId="52A1BCBF" w14:textId="77777777" w:rsidR="009B28DF" w:rsidRPr="004F54E7" w:rsidRDefault="009B28DF" w:rsidP="009B28DF">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Сок осветленный: Нет.</w:t>
            </w:r>
          </w:p>
          <w:p w14:paraId="18AB40CC" w14:textId="3A93C963" w:rsidR="00F82224" w:rsidRPr="004F54E7" w:rsidRDefault="00F82224" w:rsidP="009B28DF">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Дополнительная характеристика: Объем упаковки: 1 литр.</w:t>
            </w:r>
          </w:p>
          <w:p w14:paraId="3C16F0B3" w14:textId="7CE1976A" w:rsidR="00F82224" w:rsidRPr="004F54E7" w:rsidRDefault="00F82224" w:rsidP="00F82224">
            <w:pPr>
              <w:autoSpaceDE w:val="0"/>
              <w:autoSpaceDN w:val="0"/>
              <w:adjustRightInd w:val="0"/>
              <w:spacing w:after="0"/>
              <w:jc w:val="left"/>
              <w:rPr>
                <w:rFonts w:ascii="PT Astra Serif" w:hAnsi="PT Astra Serif"/>
                <w:i/>
                <w:sz w:val="20"/>
                <w:szCs w:val="22"/>
              </w:rPr>
            </w:pPr>
            <w:r w:rsidRPr="004F54E7">
              <w:rPr>
                <w:rFonts w:ascii="PT Astra Serif" w:hAnsi="PT Astra Serif"/>
                <w:i/>
                <w:sz w:val="20"/>
                <w:szCs w:val="22"/>
              </w:rPr>
              <w:lastRenderedPageBreak/>
              <w:t>Обоснование внесения дополнительной информации в сведения о товаре: Отсутствие в КТРУ необходимых заказчику характеристик.</w:t>
            </w:r>
          </w:p>
        </w:tc>
        <w:tc>
          <w:tcPr>
            <w:tcW w:w="738" w:type="dxa"/>
            <w:tcBorders>
              <w:top w:val="single" w:sz="4" w:space="0" w:color="auto"/>
              <w:left w:val="single" w:sz="4" w:space="0" w:color="auto"/>
              <w:bottom w:val="single" w:sz="4" w:space="0" w:color="auto"/>
              <w:right w:val="single" w:sz="4" w:space="0" w:color="auto"/>
            </w:tcBorders>
          </w:tcPr>
          <w:p w14:paraId="571CD9CB" w14:textId="757ABE62" w:rsidR="00F82224" w:rsidRPr="004F54E7" w:rsidRDefault="00F82224" w:rsidP="00F82224">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lastRenderedPageBreak/>
              <w:t>литр</w:t>
            </w:r>
          </w:p>
        </w:tc>
        <w:tc>
          <w:tcPr>
            <w:tcW w:w="1388" w:type="dxa"/>
            <w:tcBorders>
              <w:top w:val="single" w:sz="4" w:space="0" w:color="auto"/>
              <w:left w:val="single" w:sz="4" w:space="0" w:color="auto"/>
              <w:bottom w:val="single" w:sz="4" w:space="0" w:color="auto"/>
              <w:right w:val="single" w:sz="4" w:space="0" w:color="auto"/>
            </w:tcBorders>
          </w:tcPr>
          <w:p w14:paraId="08DC27A0" w14:textId="4A8C28AC" w:rsidR="00F82224" w:rsidRPr="004F54E7" w:rsidRDefault="00FE4394" w:rsidP="00F82224">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288</w:t>
            </w:r>
          </w:p>
        </w:tc>
        <w:tc>
          <w:tcPr>
            <w:tcW w:w="1163" w:type="dxa"/>
            <w:tcBorders>
              <w:top w:val="single" w:sz="4" w:space="0" w:color="auto"/>
              <w:left w:val="single" w:sz="4" w:space="0" w:color="auto"/>
              <w:bottom w:val="single" w:sz="4" w:space="0" w:color="auto"/>
              <w:right w:val="single" w:sz="4" w:space="0" w:color="auto"/>
            </w:tcBorders>
          </w:tcPr>
          <w:p w14:paraId="00E8E7AA" w14:textId="272315CB" w:rsidR="00F82224" w:rsidRPr="004F54E7" w:rsidRDefault="00F82224" w:rsidP="00F82224">
            <w:pPr>
              <w:spacing w:after="0"/>
              <w:jc w:val="left"/>
              <w:rPr>
                <w:rFonts w:ascii="PT Astra Serif" w:hAnsi="PT Astra Serif"/>
                <w:sz w:val="20"/>
                <w:szCs w:val="22"/>
              </w:rPr>
            </w:pPr>
            <w:r w:rsidRPr="004F54E7">
              <w:rPr>
                <w:rFonts w:ascii="PT Astra Serif" w:hAnsi="PT Astra Serif"/>
                <w:sz w:val="20"/>
                <w:szCs w:val="22"/>
              </w:rPr>
              <w:t>не менее 70 %</w:t>
            </w:r>
          </w:p>
        </w:tc>
      </w:tr>
      <w:tr w:rsidR="00F82224" w:rsidRPr="00187D9C" w14:paraId="4F69F0B5" w14:textId="77777777" w:rsidTr="00187D9C">
        <w:trPr>
          <w:trHeight w:val="458"/>
        </w:trPr>
        <w:tc>
          <w:tcPr>
            <w:tcW w:w="567" w:type="dxa"/>
            <w:tcBorders>
              <w:left w:val="single" w:sz="4" w:space="0" w:color="auto"/>
              <w:right w:val="single" w:sz="4" w:space="0" w:color="auto"/>
            </w:tcBorders>
          </w:tcPr>
          <w:p w14:paraId="46297775" w14:textId="5A8AEC68" w:rsidR="00F82224" w:rsidRPr="004F54E7" w:rsidRDefault="00F82224" w:rsidP="00F82224">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3</w:t>
            </w:r>
          </w:p>
        </w:tc>
        <w:tc>
          <w:tcPr>
            <w:tcW w:w="1418" w:type="dxa"/>
            <w:tcBorders>
              <w:top w:val="single" w:sz="4" w:space="0" w:color="auto"/>
              <w:left w:val="single" w:sz="4" w:space="0" w:color="auto"/>
              <w:bottom w:val="single" w:sz="4" w:space="0" w:color="auto"/>
              <w:right w:val="single" w:sz="4" w:space="0" w:color="auto"/>
            </w:tcBorders>
          </w:tcPr>
          <w:p w14:paraId="3FD8A390" w14:textId="28E1F62B" w:rsidR="00F82224" w:rsidRPr="004F54E7" w:rsidRDefault="00F8222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10.51.40.120-00000002</w:t>
            </w:r>
          </w:p>
        </w:tc>
        <w:tc>
          <w:tcPr>
            <w:tcW w:w="5074" w:type="dxa"/>
            <w:tcBorders>
              <w:top w:val="single" w:sz="4" w:space="0" w:color="auto"/>
              <w:left w:val="single" w:sz="4" w:space="0" w:color="auto"/>
              <w:bottom w:val="single" w:sz="4" w:space="0" w:color="auto"/>
              <w:right w:val="single" w:sz="4" w:space="0" w:color="auto"/>
            </w:tcBorders>
          </w:tcPr>
          <w:p w14:paraId="6B2265B4" w14:textId="77777777" w:rsidR="00F82224" w:rsidRPr="004F54E7" w:rsidRDefault="00F8222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 xml:space="preserve">Сыры полутвердые.  </w:t>
            </w:r>
          </w:p>
          <w:p w14:paraId="457937A8" w14:textId="77777777" w:rsidR="00F82224" w:rsidRPr="004F54E7" w:rsidRDefault="00F8222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 xml:space="preserve">Вид сыра: Цельный. </w:t>
            </w:r>
          </w:p>
          <w:p w14:paraId="59909755" w14:textId="56590D7C" w:rsidR="00F82224" w:rsidRPr="004F54E7" w:rsidRDefault="00F8222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 xml:space="preserve">Вид сырья: Коровье молоко. </w:t>
            </w:r>
          </w:p>
          <w:p w14:paraId="316725A4" w14:textId="785C32C9" w:rsidR="00F82224" w:rsidRPr="004F54E7" w:rsidRDefault="00F8222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 xml:space="preserve">Вид сыра в зависимости от массовой доля жира в пересчете на сухое вещество: </w:t>
            </w:r>
            <w:r w:rsidR="00FE4394" w:rsidRPr="004F54E7">
              <w:rPr>
                <w:rFonts w:ascii="PT Astra Serif" w:hAnsi="PT Astra Serif"/>
                <w:sz w:val="20"/>
                <w:szCs w:val="22"/>
              </w:rPr>
              <w:t>Жирные.</w:t>
            </w:r>
          </w:p>
          <w:p w14:paraId="0415458E" w14:textId="55629A5A" w:rsidR="00FE4394" w:rsidRPr="004F54E7" w:rsidRDefault="00FE439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Форма сыра: Брусок.</w:t>
            </w:r>
          </w:p>
          <w:p w14:paraId="42C85F3D" w14:textId="070C13FC" w:rsidR="00FE4394" w:rsidRPr="004F54E7" w:rsidRDefault="00FE439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Наименование сыра из коровьего молока: Голландский.</w:t>
            </w:r>
          </w:p>
          <w:p w14:paraId="75675FBE" w14:textId="46600E04" w:rsidR="00FE4394" w:rsidRPr="004F54E7" w:rsidRDefault="00FE439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Сорт сыра из коровьего молока: Высший.</w:t>
            </w:r>
          </w:p>
          <w:p w14:paraId="6E068EC2" w14:textId="739AD401" w:rsidR="00FE4394" w:rsidRPr="004F54E7" w:rsidRDefault="00FE4394" w:rsidP="00F82224">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Наличие вкусовых добавок: Нет.</w:t>
            </w:r>
          </w:p>
          <w:p w14:paraId="75079FE7" w14:textId="5948D141" w:rsidR="00F82224" w:rsidRPr="004F54E7" w:rsidRDefault="00F82224" w:rsidP="00F82224">
            <w:pPr>
              <w:autoSpaceDE w:val="0"/>
              <w:autoSpaceDN w:val="0"/>
              <w:adjustRightInd w:val="0"/>
              <w:spacing w:after="0"/>
              <w:jc w:val="left"/>
              <w:rPr>
                <w:rFonts w:ascii="PT Astra Serif" w:hAnsi="PT Astra Serif"/>
                <w:sz w:val="20"/>
                <w:szCs w:val="22"/>
              </w:rPr>
            </w:pPr>
          </w:p>
        </w:tc>
        <w:tc>
          <w:tcPr>
            <w:tcW w:w="738" w:type="dxa"/>
            <w:tcBorders>
              <w:top w:val="single" w:sz="4" w:space="0" w:color="auto"/>
              <w:left w:val="single" w:sz="4" w:space="0" w:color="auto"/>
              <w:bottom w:val="single" w:sz="4" w:space="0" w:color="auto"/>
              <w:right w:val="single" w:sz="4" w:space="0" w:color="auto"/>
            </w:tcBorders>
          </w:tcPr>
          <w:p w14:paraId="408E63E5" w14:textId="0BB3BD00" w:rsidR="00F82224" w:rsidRPr="004F54E7" w:rsidRDefault="00FE4394" w:rsidP="00F82224">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килограмм</w:t>
            </w:r>
          </w:p>
        </w:tc>
        <w:tc>
          <w:tcPr>
            <w:tcW w:w="1388" w:type="dxa"/>
            <w:tcBorders>
              <w:top w:val="single" w:sz="4" w:space="0" w:color="auto"/>
              <w:left w:val="single" w:sz="4" w:space="0" w:color="auto"/>
              <w:bottom w:val="single" w:sz="4" w:space="0" w:color="auto"/>
              <w:right w:val="single" w:sz="4" w:space="0" w:color="auto"/>
            </w:tcBorders>
          </w:tcPr>
          <w:p w14:paraId="319B0F26" w14:textId="2319296D" w:rsidR="00F82224" w:rsidRPr="004F54E7" w:rsidRDefault="00FE4394" w:rsidP="00FE4394">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815</w:t>
            </w:r>
          </w:p>
        </w:tc>
        <w:tc>
          <w:tcPr>
            <w:tcW w:w="1163" w:type="dxa"/>
            <w:tcBorders>
              <w:top w:val="single" w:sz="4" w:space="0" w:color="auto"/>
              <w:left w:val="single" w:sz="4" w:space="0" w:color="auto"/>
              <w:bottom w:val="single" w:sz="4" w:space="0" w:color="auto"/>
              <w:right w:val="single" w:sz="4" w:space="0" w:color="auto"/>
            </w:tcBorders>
          </w:tcPr>
          <w:p w14:paraId="24A0FF2C" w14:textId="0807E64A" w:rsidR="00F82224" w:rsidRPr="004F54E7" w:rsidRDefault="00F82224" w:rsidP="00F82224">
            <w:pPr>
              <w:spacing w:after="0"/>
              <w:jc w:val="left"/>
              <w:rPr>
                <w:rFonts w:ascii="PT Astra Serif" w:hAnsi="PT Astra Serif"/>
                <w:sz w:val="20"/>
                <w:szCs w:val="22"/>
              </w:rPr>
            </w:pPr>
            <w:r w:rsidRPr="004F54E7">
              <w:rPr>
                <w:rFonts w:ascii="PT Astra Serif" w:hAnsi="PT Astra Serif"/>
                <w:sz w:val="20"/>
                <w:szCs w:val="22"/>
              </w:rPr>
              <w:t>не менее 70 %</w:t>
            </w:r>
          </w:p>
        </w:tc>
      </w:tr>
    </w:tbl>
    <w:p w14:paraId="16AEA141" w14:textId="0ACFD872" w:rsidR="00270A34" w:rsidRPr="00187D9C" w:rsidRDefault="00D83F37" w:rsidP="005F056D">
      <w:pPr>
        <w:pStyle w:val="ConsPlusNormal"/>
        <w:tabs>
          <w:tab w:val="left" w:pos="0"/>
        </w:tabs>
        <w:ind w:firstLine="0"/>
        <w:jc w:val="both"/>
        <w:rPr>
          <w:rFonts w:ascii="PT Astra Serif" w:hAnsi="PT Astra Serif"/>
          <w:b/>
          <w:sz w:val="22"/>
          <w:szCs w:val="22"/>
        </w:rPr>
      </w:pPr>
      <w:r w:rsidRPr="00187D9C">
        <w:rPr>
          <w:rFonts w:ascii="PT Astra Serif" w:hAnsi="PT Astra Serif" w:cs="Times New Roman"/>
          <w:b/>
          <w:sz w:val="22"/>
          <w:szCs w:val="22"/>
        </w:rPr>
        <w:tab/>
      </w:r>
      <w:bookmarkEnd w:id="0"/>
      <w:bookmarkEnd w:id="1"/>
      <w:r w:rsidR="00270A34" w:rsidRPr="00187D9C">
        <w:rPr>
          <w:rFonts w:ascii="PT Astra Serif" w:hAnsi="PT Astra Serif"/>
          <w:b/>
          <w:sz w:val="22"/>
          <w:szCs w:val="22"/>
        </w:rPr>
        <w:t>Требования к</w:t>
      </w:r>
      <w:r w:rsidR="004774D2" w:rsidRPr="00187D9C">
        <w:rPr>
          <w:rFonts w:ascii="PT Astra Serif" w:hAnsi="PT Astra Serif"/>
          <w:b/>
          <w:sz w:val="22"/>
          <w:szCs w:val="22"/>
        </w:rPr>
        <w:t xml:space="preserve"> </w:t>
      </w:r>
      <w:r w:rsidR="00270A34" w:rsidRPr="00187D9C">
        <w:rPr>
          <w:rFonts w:ascii="PT Astra Serif" w:hAnsi="PT Astra Serif"/>
          <w:b/>
          <w:sz w:val="22"/>
          <w:szCs w:val="22"/>
        </w:rPr>
        <w:t>сопроводительной документации:</w:t>
      </w:r>
      <w:bookmarkStart w:id="2" w:name="_GoBack"/>
      <w:bookmarkEnd w:id="2"/>
    </w:p>
    <w:p w14:paraId="446D053E" w14:textId="77777777" w:rsidR="00270A34" w:rsidRPr="00187D9C" w:rsidRDefault="00270A34" w:rsidP="00DC0629">
      <w:pPr>
        <w:pStyle w:val="aff0"/>
        <w:jc w:val="both"/>
        <w:rPr>
          <w:rFonts w:ascii="PT Astra Serif" w:hAnsi="PT Astra Serif"/>
          <w:sz w:val="22"/>
          <w:szCs w:val="22"/>
        </w:rPr>
      </w:pPr>
      <w:r w:rsidRPr="00187D9C">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87D9C" w:rsidRDefault="00270A34" w:rsidP="00DC0629">
      <w:pPr>
        <w:pStyle w:val="aff0"/>
        <w:numPr>
          <w:ilvl w:val="0"/>
          <w:numId w:val="35"/>
        </w:numPr>
        <w:ind w:left="0" w:firstLine="0"/>
        <w:jc w:val="both"/>
        <w:rPr>
          <w:rFonts w:ascii="PT Astra Serif" w:hAnsi="PT Astra Serif"/>
          <w:sz w:val="22"/>
          <w:szCs w:val="22"/>
        </w:rPr>
      </w:pPr>
      <w:r w:rsidRPr="00187D9C">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87D9C" w:rsidRDefault="00270A34" w:rsidP="004774D2">
      <w:pPr>
        <w:pStyle w:val="aff0"/>
        <w:numPr>
          <w:ilvl w:val="0"/>
          <w:numId w:val="35"/>
        </w:numPr>
        <w:ind w:left="0" w:firstLine="0"/>
        <w:jc w:val="both"/>
        <w:rPr>
          <w:rFonts w:ascii="PT Astra Serif" w:hAnsi="PT Astra Serif"/>
          <w:sz w:val="22"/>
          <w:szCs w:val="22"/>
        </w:rPr>
      </w:pPr>
      <w:r w:rsidRPr="00187D9C">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87D9C" w:rsidRDefault="00270A34" w:rsidP="004774D2">
      <w:pPr>
        <w:pStyle w:val="aff0"/>
        <w:numPr>
          <w:ilvl w:val="0"/>
          <w:numId w:val="35"/>
        </w:numPr>
        <w:ind w:left="0" w:firstLine="0"/>
        <w:jc w:val="both"/>
        <w:rPr>
          <w:rFonts w:ascii="PT Astra Serif" w:hAnsi="PT Astra Serif"/>
          <w:sz w:val="22"/>
          <w:szCs w:val="22"/>
        </w:rPr>
      </w:pPr>
      <w:r w:rsidRPr="00187D9C">
        <w:rPr>
          <w:rFonts w:ascii="PT Astra Serif" w:hAnsi="PT Astra Serif"/>
          <w:sz w:val="22"/>
          <w:szCs w:val="22"/>
        </w:rPr>
        <w:t>Удостоверение качества и б</w:t>
      </w:r>
      <w:r w:rsidR="004774D2" w:rsidRPr="00187D9C">
        <w:rPr>
          <w:rFonts w:ascii="PT Astra Serif" w:hAnsi="PT Astra Serif"/>
          <w:sz w:val="22"/>
          <w:szCs w:val="22"/>
        </w:rPr>
        <w:t xml:space="preserve">езопасности пищевых продуктов, </w:t>
      </w:r>
      <w:r w:rsidRPr="00187D9C">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187D9C" w:rsidRDefault="00270A34" w:rsidP="00270A34">
      <w:pPr>
        <w:pStyle w:val="aff0"/>
        <w:rPr>
          <w:rFonts w:ascii="PT Astra Serif" w:hAnsi="PT Astra Serif"/>
          <w:b/>
          <w:sz w:val="22"/>
          <w:szCs w:val="22"/>
        </w:rPr>
      </w:pPr>
      <w:r w:rsidRPr="00187D9C">
        <w:rPr>
          <w:rFonts w:ascii="PT Astra Serif" w:hAnsi="PT Astra Serif"/>
          <w:b/>
          <w:sz w:val="22"/>
          <w:szCs w:val="22"/>
        </w:rPr>
        <w:t>Требования к упаковке товара:</w:t>
      </w:r>
    </w:p>
    <w:p w14:paraId="6139A00F" w14:textId="172F38EA" w:rsidR="00270A34" w:rsidRPr="00187D9C" w:rsidRDefault="00270A34" w:rsidP="00BE11F8">
      <w:pPr>
        <w:pStyle w:val="aff0"/>
        <w:jc w:val="both"/>
        <w:rPr>
          <w:rFonts w:ascii="PT Astra Serif" w:hAnsi="PT Astra Serif"/>
          <w:sz w:val="22"/>
          <w:szCs w:val="22"/>
        </w:rPr>
      </w:pPr>
      <w:r w:rsidRPr="00187D9C">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187D9C" w:rsidRDefault="00270A34" w:rsidP="005F056D">
      <w:pPr>
        <w:pStyle w:val="aff0"/>
        <w:jc w:val="both"/>
        <w:rPr>
          <w:rFonts w:ascii="PT Astra Serif" w:hAnsi="PT Astra Serif"/>
          <w:sz w:val="22"/>
          <w:szCs w:val="22"/>
        </w:rPr>
      </w:pPr>
      <w:r w:rsidRPr="00187D9C">
        <w:rPr>
          <w:rFonts w:ascii="PT Astra Serif" w:hAnsi="PT Astra Serif"/>
          <w:sz w:val="22"/>
          <w:szCs w:val="22"/>
        </w:rPr>
        <w:t xml:space="preserve">Каждое наименование товара должно содержать ярлыки с содержанием информации: </w:t>
      </w:r>
      <w:r w:rsidRPr="00187D9C">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87D9C">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87D9C"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E086D" w14:textId="77777777" w:rsidR="00AE3FA8" w:rsidRDefault="00AE3FA8">
      <w:r>
        <w:separator/>
      </w:r>
    </w:p>
  </w:endnote>
  <w:endnote w:type="continuationSeparator" w:id="0">
    <w:p w14:paraId="54DFC5D7" w14:textId="77777777" w:rsidR="00AE3FA8" w:rsidRDefault="00AE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67BCB" w14:textId="77777777" w:rsidR="00AE3FA8" w:rsidRDefault="00AE3FA8">
      <w:r>
        <w:separator/>
      </w:r>
    </w:p>
  </w:footnote>
  <w:footnote w:type="continuationSeparator" w:id="0">
    <w:p w14:paraId="3BE56233" w14:textId="77777777" w:rsidR="00AE3FA8" w:rsidRDefault="00AE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3D85"/>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36AF"/>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87D9C"/>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5F5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6DA"/>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E6B92"/>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4E7"/>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5843"/>
    <w:rsid w:val="006C6141"/>
    <w:rsid w:val="006C6F89"/>
    <w:rsid w:val="006C734B"/>
    <w:rsid w:val="006D10AC"/>
    <w:rsid w:val="006D5D2B"/>
    <w:rsid w:val="006D65B1"/>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163C"/>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C73"/>
    <w:rsid w:val="00991E9B"/>
    <w:rsid w:val="009922B2"/>
    <w:rsid w:val="00992C25"/>
    <w:rsid w:val="00993BC3"/>
    <w:rsid w:val="0099529F"/>
    <w:rsid w:val="009953E9"/>
    <w:rsid w:val="009958C3"/>
    <w:rsid w:val="00997BB1"/>
    <w:rsid w:val="009A7852"/>
    <w:rsid w:val="009B1B97"/>
    <w:rsid w:val="009B26CB"/>
    <w:rsid w:val="009B28DF"/>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874"/>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3FA8"/>
    <w:rsid w:val="00AE4660"/>
    <w:rsid w:val="00AF0C1E"/>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ABF"/>
    <w:rsid w:val="00C14D4D"/>
    <w:rsid w:val="00C20A04"/>
    <w:rsid w:val="00C22A0F"/>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074"/>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2224"/>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E439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DAEF-2432-4CC6-9307-63B920A2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880</Words>
  <Characters>5020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Русакевич ИС</cp:lastModifiedBy>
  <cp:revision>23</cp:revision>
  <cp:lastPrinted>2024-12-11T06:36:00Z</cp:lastPrinted>
  <dcterms:created xsi:type="dcterms:W3CDTF">2024-05-08T09:55:00Z</dcterms:created>
  <dcterms:modified xsi:type="dcterms:W3CDTF">2024-12-11T06:37:00Z</dcterms:modified>
</cp:coreProperties>
</file>